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54FA" w14:textId="77777777" w:rsidR="00AE3A95" w:rsidRPr="00F61E7D" w:rsidRDefault="00AE3A95" w:rsidP="00F61E7D">
      <w:pPr>
        <w:spacing w:after="120" w:line="240" w:lineRule="auto"/>
        <w:jc w:val="center"/>
        <w:rPr>
          <w:rFonts w:asciiTheme="minorHAnsi" w:eastAsia="Batang" w:hAnsiTheme="minorHAnsi" w:cs="Arial"/>
          <w:b/>
          <w:i/>
          <w:szCs w:val="24"/>
          <w:lang w:val="en-US"/>
        </w:rPr>
      </w:pPr>
    </w:p>
    <w:p w14:paraId="06BED1F4" w14:textId="08619200" w:rsidR="00BE5EC6" w:rsidRDefault="00D57F6E" w:rsidP="00F61E7D">
      <w:pPr>
        <w:spacing w:after="120" w:line="240" w:lineRule="auto"/>
        <w:jc w:val="center"/>
        <w:rPr>
          <w:rFonts w:asciiTheme="minorHAnsi" w:eastAsia="Batang" w:hAnsiTheme="minorHAnsi" w:cs="Arial"/>
          <w:b/>
          <w:i/>
          <w:sz w:val="44"/>
          <w:szCs w:val="48"/>
          <w:lang w:val="en-US"/>
        </w:rPr>
      </w:pPr>
      <w:r>
        <w:rPr>
          <w:rFonts w:asciiTheme="minorHAnsi" w:eastAsia="Batang" w:hAnsiTheme="minorHAnsi" w:cs="Arial"/>
          <w:b/>
          <w:i/>
          <w:sz w:val="44"/>
          <w:szCs w:val="48"/>
          <w:lang w:val="en-US"/>
        </w:rPr>
        <w:t xml:space="preserve">Reframe </w:t>
      </w:r>
      <w:proofErr w:type="spellStart"/>
      <w:r>
        <w:rPr>
          <w:rFonts w:asciiTheme="minorHAnsi" w:eastAsia="Batang" w:hAnsiTheme="minorHAnsi" w:cs="Arial"/>
          <w:b/>
          <w:i/>
          <w:sz w:val="44"/>
          <w:szCs w:val="48"/>
          <w:lang w:val="en-US"/>
        </w:rPr>
        <w:t>Wa</w:t>
      </w:r>
      <w:r>
        <w:rPr>
          <w:rFonts w:asciiTheme="minorHAnsi" w:eastAsia="Batang" w:hAnsiTheme="minorHAnsi" w:cstheme="minorHAnsi"/>
          <w:b/>
          <w:i/>
          <w:sz w:val="44"/>
          <w:szCs w:val="48"/>
          <w:lang w:val="en-US"/>
        </w:rPr>
        <w:t>̄</w:t>
      </w:r>
      <w:r>
        <w:rPr>
          <w:rFonts w:asciiTheme="minorHAnsi" w:eastAsia="Batang" w:hAnsiTheme="minorHAnsi" w:cs="Arial"/>
          <w:b/>
          <w:i/>
          <w:sz w:val="44"/>
          <w:szCs w:val="48"/>
          <w:lang w:val="en-US"/>
        </w:rPr>
        <w:t>nanga</w:t>
      </w:r>
      <w:proofErr w:type="spellEnd"/>
      <w:r>
        <w:rPr>
          <w:rFonts w:asciiTheme="minorHAnsi" w:eastAsia="Batang" w:hAnsiTheme="minorHAnsi" w:cs="Arial"/>
          <w:b/>
          <w:i/>
          <w:sz w:val="44"/>
          <w:szCs w:val="48"/>
          <w:lang w:val="en-US"/>
        </w:rPr>
        <w:t xml:space="preserve"> Educator</w:t>
      </w:r>
    </w:p>
    <w:p w14:paraId="66BBE37C" w14:textId="471A63F1" w:rsidR="00AE3A95" w:rsidRDefault="00AE3A95" w:rsidP="00F61E7D">
      <w:pPr>
        <w:spacing w:after="120" w:line="240" w:lineRule="auto"/>
        <w:jc w:val="center"/>
        <w:rPr>
          <w:rFonts w:asciiTheme="minorHAnsi" w:eastAsia="Batang" w:hAnsiTheme="minorHAnsi" w:cs="Arial"/>
          <w:bCs/>
          <w:iCs/>
          <w:szCs w:val="24"/>
          <w:lang w:val="en-US"/>
        </w:rPr>
      </w:pPr>
    </w:p>
    <w:p w14:paraId="5295080A" w14:textId="0B2B6195" w:rsidR="008E5BEA" w:rsidRDefault="008E5BEA" w:rsidP="008E5BEA">
      <w:pPr>
        <w:pStyle w:val="ListParagraph"/>
        <w:numPr>
          <w:ilvl w:val="0"/>
          <w:numId w:val="18"/>
        </w:numPr>
        <w:rPr>
          <w:lang w:val="en-US"/>
        </w:rPr>
      </w:pPr>
      <w:r w:rsidRPr="008E5BEA">
        <w:rPr>
          <w:lang w:val="en-US"/>
        </w:rPr>
        <w:t xml:space="preserve">Use your lived experience to support others on their journey to wellbeing </w:t>
      </w:r>
    </w:p>
    <w:p w14:paraId="566E0AA4" w14:textId="77777777" w:rsidR="008E5BEA" w:rsidRPr="008E5BEA" w:rsidRDefault="008E5BEA" w:rsidP="008E5BEA">
      <w:pPr>
        <w:pStyle w:val="ListParagraph"/>
        <w:numPr>
          <w:ilvl w:val="0"/>
          <w:numId w:val="18"/>
        </w:numPr>
        <w:rPr>
          <w:lang w:val="en-US"/>
        </w:rPr>
      </w:pPr>
      <w:r w:rsidRPr="008E5BEA">
        <w:rPr>
          <w:lang w:val="en-US"/>
        </w:rPr>
        <w:t>Bring your passion for helping support others through their mental health journey</w:t>
      </w:r>
    </w:p>
    <w:p w14:paraId="13CF9C9F" w14:textId="77777777" w:rsidR="008E5BEA" w:rsidRPr="008E5BEA" w:rsidRDefault="008E5BEA" w:rsidP="008E5BEA">
      <w:pPr>
        <w:pStyle w:val="ListParagraph"/>
        <w:numPr>
          <w:ilvl w:val="0"/>
          <w:numId w:val="18"/>
        </w:numPr>
        <w:rPr>
          <w:lang w:val="en-US"/>
        </w:rPr>
      </w:pPr>
      <w:r w:rsidRPr="008E5BEA">
        <w:rPr>
          <w:lang w:val="en-US"/>
        </w:rPr>
        <w:t>Go home at the end of the day knowing you have made a difference</w:t>
      </w:r>
    </w:p>
    <w:p w14:paraId="383CAA0F" w14:textId="77777777" w:rsidR="00D57F6E" w:rsidRDefault="00D57F6E" w:rsidP="00F61E7D">
      <w:pPr>
        <w:pStyle w:val="ListParagraph"/>
        <w:spacing w:after="120" w:line="240" w:lineRule="auto"/>
        <w:ind w:left="0"/>
        <w:contextualSpacing w:val="0"/>
        <w:jc w:val="both"/>
        <w:rPr>
          <w:rFonts w:asciiTheme="minorHAnsi" w:hAnsiTheme="minorHAnsi" w:cs="Arial"/>
          <w:b/>
          <w:bCs/>
        </w:rPr>
      </w:pPr>
    </w:p>
    <w:p w14:paraId="480BD617" w14:textId="412B6133" w:rsidR="00BE6196" w:rsidRPr="003D3962" w:rsidRDefault="00194DDE" w:rsidP="00F61E7D">
      <w:pPr>
        <w:pStyle w:val="ListParagraph"/>
        <w:spacing w:after="120" w:line="240" w:lineRule="auto"/>
        <w:ind w:left="0"/>
        <w:contextualSpacing w:val="0"/>
        <w:jc w:val="both"/>
        <w:rPr>
          <w:rFonts w:asciiTheme="minorHAnsi" w:hAnsiTheme="minorHAnsi" w:cs="Arial"/>
          <w:b/>
          <w:bCs/>
        </w:rPr>
      </w:pPr>
      <w:proofErr w:type="spellStart"/>
      <w:r w:rsidRPr="003D3962">
        <w:rPr>
          <w:rFonts w:asciiTheme="minorHAnsi" w:hAnsiTheme="minorHAnsi" w:cs="Arial"/>
          <w:b/>
          <w:bCs/>
        </w:rPr>
        <w:t>Mō</w:t>
      </w:r>
      <w:proofErr w:type="spellEnd"/>
      <w:r w:rsidRPr="003D3962">
        <w:rPr>
          <w:rFonts w:asciiTheme="minorHAnsi" w:hAnsiTheme="minorHAnsi" w:cs="Arial"/>
          <w:b/>
          <w:bCs/>
        </w:rPr>
        <w:t xml:space="preserve"> </w:t>
      </w:r>
      <w:proofErr w:type="spellStart"/>
      <w:r w:rsidRPr="003D3962">
        <w:rPr>
          <w:rFonts w:asciiTheme="minorHAnsi" w:hAnsiTheme="minorHAnsi" w:cs="Arial"/>
          <w:b/>
          <w:bCs/>
        </w:rPr>
        <w:t>Te</w:t>
      </w:r>
      <w:proofErr w:type="spellEnd"/>
      <w:r w:rsidRPr="003D3962">
        <w:rPr>
          <w:rFonts w:asciiTheme="minorHAnsi" w:hAnsiTheme="minorHAnsi" w:cs="Arial"/>
          <w:b/>
          <w:bCs/>
        </w:rPr>
        <w:t xml:space="preserve"> </w:t>
      </w:r>
      <w:proofErr w:type="spellStart"/>
      <w:r w:rsidRPr="003D3962">
        <w:rPr>
          <w:rFonts w:asciiTheme="minorHAnsi" w:hAnsiTheme="minorHAnsi" w:cs="Arial"/>
          <w:b/>
          <w:bCs/>
        </w:rPr>
        <w:t>Tūranga</w:t>
      </w:r>
      <w:proofErr w:type="spellEnd"/>
      <w:r w:rsidRPr="003D3962">
        <w:rPr>
          <w:rFonts w:asciiTheme="minorHAnsi" w:hAnsiTheme="minorHAnsi" w:cs="Arial"/>
          <w:b/>
          <w:bCs/>
        </w:rPr>
        <w:t xml:space="preserve"> </w:t>
      </w:r>
      <w:r w:rsidR="00CE4876" w:rsidRPr="003D3962">
        <w:rPr>
          <w:rFonts w:asciiTheme="minorHAnsi" w:hAnsiTheme="minorHAnsi" w:cs="Arial"/>
          <w:b/>
          <w:bCs/>
        </w:rPr>
        <w:t>|</w:t>
      </w:r>
      <w:r w:rsidRPr="003D3962">
        <w:rPr>
          <w:rFonts w:asciiTheme="minorHAnsi" w:hAnsiTheme="minorHAnsi" w:cs="Arial"/>
          <w:b/>
          <w:bCs/>
        </w:rPr>
        <w:t xml:space="preserve"> About The role</w:t>
      </w:r>
      <w:r w:rsidR="00BE6196" w:rsidRPr="003D3962">
        <w:rPr>
          <w:rFonts w:asciiTheme="minorHAnsi" w:hAnsiTheme="minorHAnsi" w:cs="Arial"/>
          <w:b/>
          <w:bCs/>
        </w:rPr>
        <w:t xml:space="preserve"> </w:t>
      </w:r>
    </w:p>
    <w:p w14:paraId="3A95CE73" w14:textId="59CEE84A" w:rsidR="00D57F6E" w:rsidRPr="00F07BCA" w:rsidRDefault="00D57F6E" w:rsidP="00BE6196">
      <w:pPr>
        <w:pStyle w:val="ListParagraph"/>
        <w:spacing w:after="120" w:line="240" w:lineRule="auto"/>
        <w:ind w:left="0"/>
        <w:contextualSpacing w:val="0"/>
        <w:jc w:val="both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</w:rPr>
        <w:t xml:space="preserve">You will be a part of our Reframe </w:t>
      </w:r>
      <w:r w:rsidR="00D925B5">
        <w:rPr>
          <w:rFonts w:asciiTheme="minorHAnsi" w:hAnsiTheme="minorHAnsi" w:cs="Arial"/>
        </w:rPr>
        <w:t>Wā</w:t>
      </w:r>
      <w:r w:rsidR="00D925B5">
        <w:rPr>
          <w:rFonts w:asciiTheme="minorHAnsi" w:hAnsiTheme="minorHAnsi" w:cstheme="minorHAnsi"/>
        </w:rPr>
        <w:t>n</w:t>
      </w:r>
      <w:r w:rsidR="00D925B5">
        <w:rPr>
          <w:rFonts w:asciiTheme="minorHAnsi" w:hAnsiTheme="minorHAnsi" w:cs="Arial"/>
        </w:rPr>
        <w:t>anga</w:t>
      </w:r>
      <w:r>
        <w:rPr>
          <w:rFonts w:asciiTheme="minorHAnsi" w:hAnsiTheme="minorHAnsi" w:cs="Arial"/>
        </w:rPr>
        <w:t xml:space="preserve"> </w:t>
      </w:r>
      <w:r w:rsidR="009C2E3A">
        <w:rPr>
          <w:rFonts w:asciiTheme="minorHAnsi" w:hAnsiTheme="minorHAnsi" w:cs="Arial"/>
        </w:rPr>
        <w:t>whanau</w:t>
      </w:r>
      <w:r>
        <w:rPr>
          <w:rFonts w:asciiTheme="minorHAnsi" w:hAnsiTheme="minorHAnsi" w:cs="Arial"/>
        </w:rPr>
        <w:t xml:space="preserve"> who provide education (courses and </w:t>
      </w:r>
      <w:r w:rsidR="00DB4ACF">
        <w:rPr>
          <w:rFonts w:asciiTheme="minorHAnsi" w:hAnsiTheme="minorHAnsi" w:cs="Arial"/>
        </w:rPr>
        <w:t>workshops</w:t>
      </w:r>
      <w:r>
        <w:rPr>
          <w:rFonts w:asciiTheme="minorHAnsi" w:hAnsiTheme="minorHAnsi" w:cs="Arial"/>
        </w:rPr>
        <w:t xml:space="preserve">) to Rangatahi </w:t>
      </w:r>
      <w:r w:rsidR="00D925B5">
        <w:rPr>
          <w:rFonts w:asciiTheme="minorHAnsi" w:hAnsiTheme="minorHAnsi" w:cs="Arial"/>
        </w:rPr>
        <w:t>about</w:t>
      </w:r>
      <w:r>
        <w:rPr>
          <w:rFonts w:asciiTheme="minorHAnsi" w:hAnsiTheme="minorHAnsi" w:cs="Arial"/>
        </w:rPr>
        <w:t xml:space="preserve"> ment</w:t>
      </w:r>
      <w:r w:rsidR="00DB4ACF">
        <w:rPr>
          <w:rFonts w:asciiTheme="minorHAnsi" w:hAnsiTheme="minorHAnsi" w:cs="Arial"/>
        </w:rPr>
        <w:t>al distress</w:t>
      </w:r>
      <w:r w:rsidR="00D925B5">
        <w:rPr>
          <w:rFonts w:asciiTheme="minorHAnsi" w:hAnsiTheme="minorHAnsi" w:cs="Arial"/>
        </w:rPr>
        <w:t>, wellbeing,</w:t>
      </w:r>
      <w:r w:rsidR="00DB4ACF">
        <w:rPr>
          <w:rFonts w:asciiTheme="minorHAnsi" w:hAnsiTheme="minorHAnsi" w:cs="Arial"/>
        </w:rPr>
        <w:t xml:space="preserve"> and recovery.</w:t>
      </w:r>
      <w:r w:rsidR="009E578D">
        <w:rPr>
          <w:rFonts w:asciiTheme="minorHAnsi" w:hAnsiTheme="minorHAnsi" w:cs="Arial"/>
        </w:rPr>
        <w:t xml:space="preserve"> The courses </w:t>
      </w:r>
      <w:r w:rsidR="004900A3">
        <w:rPr>
          <w:rFonts w:asciiTheme="minorHAnsi" w:hAnsiTheme="minorHAnsi" w:cs="Arial"/>
        </w:rPr>
        <w:t>run by Reframe W</w:t>
      </w:r>
      <w:r w:rsidR="004900A3">
        <w:rPr>
          <w:rFonts w:asciiTheme="minorHAnsi" w:hAnsiTheme="minorHAnsi" w:cstheme="minorHAnsi"/>
        </w:rPr>
        <w:t>ā</w:t>
      </w:r>
      <w:r w:rsidR="004900A3">
        <w:rPr>
          <w:rFonts w:asciiTheme="minorHAnsi" w:hAnsiTheme="minorHAnsi" w:cs="Arial"/>
        </w:rPr>
        <w:t xml:space="preserve">nanga are linked with Te </w:t>
      </w:r>
      <w:r w:rsidR="00B85E2A">
        <w:rPr>
          <w:rFonts w:asciiTheme="minorHAnsi" w:hAnsiTheme="minorHAnsi" w:cs="Arial"/>
        </w:rPr>
        <w:t>w</w:t>
      </w:r>
      <w:r w:rsidR="004900A3">
        <w:rPr>
          <w:rFonts w:asciiTheme="minorHAnsi" w:hAnsiTheme="minorHAnsi" w:cs="Arial"/>
        </w:rPr>
        <w:t xml:space="preserve">hare tapa </w:t>
      </w:r>
      <w:r w:rsidR="00B85E2A">
        <w:rPr>
          <w:rFonts w:asciiTheme="minorHAnsi" w:hAnsiTheme="minorHAnsi" w:cs="Arial"/>
        </w:rPr>
        <w:t>w</w:t>
      </w:r>
      <w:r w:rsidR="004900A3">
        <w:rPr>
          <w:rFonts w:asciiTheme="minorHAnsi" w:hAnsiTheme="minorHAnsi" w:cs="Arial"/>
        </w:rPr>
        <w:t xml:space="preserve">ha and </w:t>
      </w:r>
      <w:r w:rsidR="00804DE8">
        <w:rPr>
          <w:rFonts w:asciiTheme="minorHAnsi" w:hAnsiTheme="minorHAnsi" w:cs="Arial"/>
        </w:rPr>
        <w:t>we welcome</w:t>
      </w:r>
      <w:r w:rsidR="006A7D6B">
        <w:rPr>
          <w:rFonts w:asciiTheme="minorHAnsi" w:hAnsiTheme="minorHAnsi" w:cs="Arial"/>
        </w:rPr>
        <w:t xml:space="preserve"> applicants with M</w:t>
      </w:r>
      <w:r w:rsidR="006A7D6B">
        <w:rPr>
          <w:rFonts w:asciiTheme="minorHAnsi" w:hAnsiTheme="minorHAnsi" w:cstheme="minorHAnsi"/>
        </w:rPr>
        <w:t>ā</w:t>
      </w:r>
      <w:r w:rsidR="006A7D6B">
        <w:rPr>
          <w:rFonts w:asciiTheme="minorHAnsi" w:hAnsiTheme="minorHAnsi" w:cs="Arial"/>
        </w:rPr>
        <w:t>ori heritage.</w:t>
      </w:r>
      <w:r w:rsidR="00DB4ACF">
        <w:rPr>
          <w:rFonts w:asciiTheme="minorHAnsi" w:hAnsiTheme="minorHAnsi" w:cs="Arial"/>
        </w:rPr>
        <w:t xml:space="preserve"> By engaging with Rangatahi you will be able to help enrol them on </w:t>
      </w:r>
      <w:r w:rsidR="00D925B5">
        <w:rPr>
          <w:rFonts w:asciiTheme="minorHAnsi" w:hAnsiTheme="minorHAnsi" w:cs="Arial"/>
        </w:rPr>
        <w:t>Reframe</w:t>
      </w:r>
      <w:r w:rsidR="00DB4ACF">
        <w:rPr>
          <w:rFonts w:asciiTheme="minorHAnsi" w:hAnsiTheme="minorHAnsi" w:cs="Arial"/>
        </w:rPr>
        <w:t xml:space="preserve"> </w:t>
      </w:r>
      <w:r w:rsidR="00D925B5">
        <w:rPr>
          <w:rFonts w:asciiTheme="minorHAnsi" w:hAnsiTheme="minorHAnsi" w:cs="Arial"/>
        </w:rPr>
        <w:t>Wā</w:t>
      </w:r>
      <w:r w:rsidR="00D925B5">
        <w:rPr>
          <w:rFonts w:asciiTheme="minorHAnsi" w:hAnsiTheme="minorHAnsi" w:cstheme="minorHAnsi"/>
        </w:rPr>
        <w:t>n</w:t>
      </w:r>
      <w:r w:rsidR="00D925B5">
        <w:rPr>
          <w:rFonts w:asciiTheme="minorHAnsi" w:hAnsiTheme="minorHAnsi" w:cs="Arial"/>
        </w:rPr>
        <w:t>anga</w:t>
      </w:r>
      <w:r w:rsidR="00DB4ACF">
        <w:rPr>
          <w:rFonts w:asciiTheme="minorHAnsi" w:hAnsiTheme="minorHAnsi" w:cs="Arial"/>
        </w:rPr>
        <w:t xml:space="preserve"> courses and build connections with them. You will play an active role in the design, delivery and evaluation of these courses as well as provide training for other facilitators</w:t>
      </w:r>
      <w:r w:rsidR="00DB4ACF" w:rsidRPr="00F07BCA">
        <w:rPr>
          <w:rFonts w:asciiTheme="minorHAnsi" w:hAnsiTheme="minorHAnsi" w:cs="Arial"/>
          <w:i/>
          <w:iCs/>
        </w:rPr>
        <w:t>.</w:t>
      </w:r>
      <w:r w:rsidR="00F07BCA" w:rsidRPr="00F07BCA">
        <w:rPr>
          <w:rFonts w:asciiTheme="minorHAnsi" w:hAnsiTheme="minorHAnsi" w:cs="Arial"/>
          <w:i/>
          <w:iCs/>
        </w:rPr>
        <w:t xml:space="preserve"> This role is Permanent part-time 0.5FTE.</w:t>
      </w:r>
    </w:p>
    <w:p w14:paraId="6387BAE9" w14:textId="724AC66E" w:rsidR="00DB4ACF" w:rsidRDefault="00DB4ACF" w:rsidP="00BE6196">
      <w:pPr>
        <w:pStyle w:val="ListParagraph"/>
        <w:spacing w:after="120" w:line="240" w:lineRule="auto"/>
        <w:ind w:left="0"/>
        <w:contextualSpacing w:val="0"/>
        <w:jc w:val="both"/>
      </w:pPr>
      <w:r>
        <w:rPr>
          <w:rFonts w:asciiTheme="minorHAnsi" w:hAnsiTheme="minorHAnsi" w:cs="Arial"/>
        </w:rPr>
        <w:t xml:space="preserve">Check out our website to see what we do - </w:t>
      </w:r>
      <w:hyperlink r:id="rId11" w:history="1">
        <w:r w:rsidR="00490E1D">
          <w:rPr>
            <w:rStyle w:val="Hyperlink"/>
          </w:rPr>
          <w:t>Reframe Wānanga (rw.org.nz)</w:t>
        </w:r>
      </w:hyperlink>
    </w:p>
    <w:p w14:paraId="39AB4CCB" w14:textId="31D2D39E" w:rsidR="00490E1D" w:rsidRPr="00D57F6E" w:rsidRDefault="00490E1D" w:rsidP="00BE6196">
      <w:pPr>
        <w:pStyle w:val="ListParagraph"/>
        <w:spacing w:after="120" w:line="240" w:lineRule="auto"/>
        <w:ind w:left="0"/>
        <w:contextualSpacing w:val="0"/>
        <w:jc w:val="both"/>
        <w:rPr>
          <w:rFonts w:asciiTheme="minorHAnsi" w:hAnsiTheme="minorHAnsi" w:cs="Arial"/>
        </w:rPr>
      </w:pPr>
      <w:r>
        <w:t xml:space="preserve">We think it’s pretty special and know you’ll </w:t>
      </w:r>
      <w:r w:rsidR="008802F7">
        <w:t>think so too</w:t>
      </w:r>
      <w:r>
        <w:t>.</w:t>
      </w:r>
    </w:p>
    <w:p w14:paraId="3574EEA0" w14:textId="77777777" w:rsidR="00D57F6E" w:rsidRDefault="00D57F6E" w:rsidP="00BE6196">
      <w:pPr>
        <w:pStyle w:val="ListParagraph"/>
        <w:spacing w:after="120" w:line="240" w:lineRule="auto"/>
        <w:ind w:left="0"/>
        <w:contextualSpacing w:val="0"/>
        <w:jc w:val="both"/>
        <w:rPr>
          <w:rFonts w:asciiTheme="minorHAnsi" w:hAnsiTheme="minorHAnsi" w:cs="Arial"/>
          <w:b/>
          <w:bCs/>
        </w:rPr>
      </w:pPr>
    </w:p>
    <w:p w14:paraId="7FECCC70" w14:textId="201DE207" w:rsidR="00BE6196" w:rsidRPr="003D3962" w:rsidRDefault="00194DDE" w:rsidP="00BE6196">
      <w:pPr>
        <w:pStyle w:val="ListParagraph"/>
        <w:spacing w:after="120" w:line="240" w:lineRule="auto"/>
        <w:ind w:left="0"/>
        <w:contextualSpacing w:val="0"/>
        <w:jc w:val="both"/>
        <w:rPr>
          <w:rFonts w:asciiTheme="minorHAnsi" w:hAnsiTheme="minorHAnsi" w:cs="Arial"/>
          <w:b/>
          <w:bCs/>
        </w:rPr>
      </w:pPr>
      <w:proofErr w:type="spellStart"/>
      <w:r w:rsidRPr="003D3962">
        <w:rPr>
          <w:rFonts w:asciiTheme="minorHAnsi" w:hAnsiTheme="minorHAnsi" w:cs="Arial"/>
          <w:b/>
          <w:bCs/>
        </w:rPr>
        <w:t>M</w:t>
      </w:r>
      <w:r w:rsidRPr="003D3962">
        <w:rPr>
          <w:rFonts w:asciiTheme="minorHAnsi" w:hAnsiTheme="minorHAnsi" w:cstheme="minorHAnsi"/>
          <w:b/>
          <w:bCs/>
        </w:rPr>
        <w:t>ō</w:t>
      </w:r>
      <w:r w:rsidRPr="003D3962">
        <w:rPr>
          <w:rFonts w:asciiTheme="minorHAnsi" w:hAnsiTheme="minorHAnsi" w:cs="Arial"/>
          <w:b/>
          <w:bCs/>
        </w:rPr>
        <w:t>u</w:t>
      </w:r>
      <w:proofErr w:type="spellEnd"/>
      <w:r w:rsidRPr="003D3962">
        <w:rPr>
          <w:rFonts w:asciiTheme="minorHAnsi" w:hAnsiTheme="minorHAnsi" w:cs="Arial"/>
          <w:b/>
          <w:bCs/>
        </w:rPr>
        <w:t xml:space="preserve"> | </w:t>
      </w:r>
      <w:r w:rsidR="00BE6196" w:rsidRPr="003D3962">
        <w:rPr>
          <w:rFonts w:asciiTheme="minorHAnsi" w:hAnsiTheme="minorHAnsi" w:cs="Arial"/>
          <w:b/>
          <w:bCs/>
        </w:rPr>
        <w:t>About you</w:t>
      </w:r>
    </w:p>
    <w:p w14:paraId="32153AEF" w14:textId="2A214DD4" w:rsidR="00D57F6E" w:rsidRDefault="00490E1D" w:rsidP="00514629">
      <w:pPr>
        <w:spacing w:after="120" w:line="240" w:lineRule="auto"/>
        <w:jc w:val="both"/>
        <w:rPr>
          <w:rFonts w:asciiTheme="minorHAnsi" w:hAnsiTheme="minorHAnsi" w:cs="Arial"/>
        </w:rPr>
      </w:pPr>
      <w:r w:rsidRPr="00490E1D">
        <w:rPr>
          <w:rFonts w:asciiTheme="minorHAnsi" w:hAnsiTheme="minorHAnsi" w:cs="Arial"/>
        </w:rPr>
        <w:t xml:space="preserve">This role </w:t>
      </w:r>
      <w:r w:rsidR="00F576C1">
        <w:rPr>
          <w:rFonts w:asciiTheme="minorHAnsi" w:hAnsiTheme="minorHAnsi" w:cs="Arial"/>
        </w:rPr>
        <w:t>would suit</w:t>
      </w:r>
      <w:r w:rsidRPr="00490E1D">
        <w:rPr>
          <w:rFonts w:asciiTheme="minorHAnsi" w:hAnsiTheme="minorHAnsi" w:cs="Arial"/>
        </w:rPr>
        <w:t xml:space="preserve"> </w:t>
      </w:r>
      <w:r w:rsidR="00F576C1">
        <w:rPr>
          <w:rFonts w:asciiTheme="minorHAnsi" w:hAnsiTheme="minorHAnsi" w:cs="Arial"/>
        </w:rPr>
        <w:t xml:space="preserve">you if you </w:t>
      </w:r>
      <w:r w:rsidR="000F1CB1">
        <w:rPr>
          <w:rFonts w:asciiTheme="minorHAnsi" w:hAnsiTheme="minorHAnsi" w:cs="Arial"/>
        </w:rPr>
        <w:t xml:space="preserve">have </w:t>
      </w:r>
      <w:r w:rsidR="00F576C1">
        <w:rPr>
          <w:rFonts w:asciiTheme="minorHAnsi" w:hAnsiTheme="minorHAnsi" w:cs="Arial"/>
        </w:rPr>
        <w:t>lived experience of your own mental health and recovery journey or to have had experience working with Rangatahi who have experienced mental distress, as well as:</w:t>
      </w:r>
    </w:p>
    <w:p w14:paraId="7B3D0E2A" w14:textId="7C08674A" w:rsidR="00F576C1" w:rsidRDefault="00F576C1" w:rsidP="000F1CB1">
      <w:pPr>
        <w:pStyle w:val="NoSpacing"/>
        <w:numPr>
          <w:ilvl w:val="0"/>
          <w:numId w:val="16"/>
        </w:numPr>
      </w:pPr>
      <w:r>
        <w:t>A Level 4 Health &amp; Wellbeing qualification or Level 4 Peer Support, or working towards either</w:t>
      </w:r>
    </w:p>
    <w:p w14:paraId="696F85C1" w14:textId="5EDDC1B3" w:rsidR="000F1CB1" w:rsidRDefault="000F1CB1" w:rsidP="000F1CB1">
      <w:pPr>
        <w:pStyle w:val="NoSpacing"/>
        <w:numPr>
          <w:ilvl w:val="0"/>
          <w:numId w:val="16"/>
        </w:numPr>
      </w:pPr>
      <w:r>
        <w:t>Interest in Recovery focused educatio</w:t>
      </w:r>
      <w:r w:rsidR="0009195B">
        <w:t>n</w:t>
      </w:r>
    </w:p>
    <w:p w14:paraId="7C5CC9DD" w14:textId="24399ECD" w:rsidR="0009195B" w:rsidRDefault="0009195B" w:rsidP="000F1CB1">
      <w:pPr>
        <w:pStyle w:val="NoSpacing"/>
        <w:numPr>
          <w:ilvl w:val="0"/>
          <w:numId w:val="16"/>
        </w:numPr>
      </w:pPr>
      <w:r>
        <w:t>A natural ability to build connections with Rangatahi</w:t>
      </w:r>
    </w:p>
    <w:p w14:paraId="1685E770" w14:textId="152F5F5C" w:rsidR="000F1CB1" w:rsidRDefault="000F1CB1" w:rsidP="000F1CB1">
      <w:pPr>
        <w:pStyle w:val="NoSpacing"/>
        <w:numPr>
          <w:ilvl w:val="0"/>
          <w:numId w:val="16"/>
        </w:numPr>
      </w:pPr>
      <w:r>
        <w:t>Experience in designing and delivering educational or group programmes (desirable)</w:t>
      </w:r>
    </w:p>
    <w:p w14:paraId="556A1AF2" w14:textId="771B48B7" w:rsidR="000F1CB1" w:rsidRDefault="000F1CB1" w:rsidP="000F1CB1">
      <w:pPr>
        <w:pStyle w:val="NoSpacing"/>
        <w:numPr>
          <w:ilvl w:val="0"/>
          <w:numId w:val="16"/>
        </w:numPr>
      </w:pPr>
      <w:r>
        <w:t>Have the ability to respect others’ view and opinions whilst presenting your own</w:t>
      </w:r>
    </w:p>
    <w:p w14:paraId="6CC19368" w14:textId="7F34EB09" w:rsidR="0009195B" w:rsidRDefault="0009195B" w:rsidP="000F1CB1">
      <w:pPr>
        <w:pStyle w:val="NoSpacing"/>
        <w:numPr>
          <w:ilvl w:val="0"/>
          <w:numId w:val="16"/>
        </w:numPr>
      </w:pPr>
      <w:r>
        <w:t>Computer literacy</w:t>
      </w:r>
    </w:p>
    <w:p w14:paraId="2C29AE5C" w14:textId="7C15BB58" w:rsidR="0009195B" w:rsidRDefault="0009195B" w:rsidP="000F1CB1">
      <w:pPr>
        <w:pStyle w:val="NoSpacing"/>
        <w:numPr>
          <w:ilvl w:val="0"/>
          <w:numId w:val="16"/>
        </w:numPr>
      </w:pPr>
      <w:r>
        <w:t>Proven time management</w:t>
      </w:r>
    </w:p>
    <w:p w14:paraId="0E969265" w14:textId="77777777" w:rsidR="000F1CB1" w:rsidRDefault="000F1CB1" w:rsidP="00514629">
      <w:pPr>
        <w:spacing w:after="120" w:line="240" w:lineRule="auto"/>
        <w:jc w:val="both"/>
        <w:rPr>
          <w:rFonts w:asciiTheme="minorHAnsi" w:hAnsiTheme="minorHAnsi" w:cs="Arial"/>
        </w:rPr>
      </w:pPr>
    </w:p>
    <w:p w14:paraId="44EE3F8A" w14:textId="77777777" w:rsidR="00D57F6E" w:rsidRDefault="00D57F6E" w:rsidP="00D57F6E">
      <w:pPr>
        <w:pStyle w:val="ListParagraph"/>
        <w:spacing w:after="120" w:line="240" w:lineRule="auto"/>
        <w:ind w:left="0"/>
        <w:contextualSpacing w:val="0"/>
        <w:jc w:val="both"/>
        <w:rPr>
          <w:rFonts w:asciiTheme="minorHAnsi" w:hAnsiTheme="minorHAnsi" w:cs="Arial"/>
          <w:b/>
          <w:bCs/>
        </w:rPr>
      </w:pPr>
      <w:proofErr w:type="spellStart"/>
      <w:r w:rsidRPr="00BE6196">
        <w:rPr>
          <w:rFonts w:asciiTheme="minorHAnsi" w:hAnsiTheme="minorHAnsi" w:cs="Arial"/>
          <w:b/>
          <w:bCs/>
        </w:rPr>
        <w:t>Tā</w:t>
      </w:r>
      <w:proofErr w:type="spellEnd"/>
      <w:r w:rsidRPr="00BE6196">
        <w:rPr>
          <w:rFonts w:asciiTheme="minorHAnsi" w:hAnsiTheme="minorHAnsi" w:cs="Arial"/>
          <w:b/>
          <w:bCs/>
        </w:rPr>
        <w:t xml:space="preserve"> </w:t>
      </w:r>
      <w:proofErr w:type="spellStart"/>
      <w:r w:rsidRPr="00BE6196">
        <w:rPr>
          <w:rFonts w:asciiTheme="minorHAnsi" w:hAnsiTheme="minorHAnsi" w:cs="Arial"/>
          <w:b/>
          <w:bCs/>
        </w:rPr>
        <w:t>mātou</w:t>
      </w:r>
      <w:proofErr w:type="spellEnd"/>
      <w:r w:rsidRPr="00BE6196">
        <w:rPr>
          <w:rFonts w:asciiTheme="minorHAnsi" w:hAnsiTheme="minorHAnsi" w:cs="Arial"/>
          <w:b/>
          <w:bCs/>
        </w:rPr>
        <w:t xml:space="preserve"> mahi </w:t>
      </w:r>
      <w:r>
        <w:rPr>
          <w:rFonts w:asciiTheme="minorHAnsi" w:hAnsiTheme="minorHAnsi" w:cs="Arial"/>
          <w:b/>
          <w:bCs/>
        </w:rPr>
        <w:t xml:space="preserve">| </w:t>
      </w:r>
      <w:r w:rsidRPr="00BE6196">
        <w:rPr>
          <w:rFonts w:asciiTheme="minorHAnsi" w:hAnsiTheme="minorHAnsi" w:cs="Arial"/>
          <w:b/>
          <w:bCs/>
        </w:rPr>
        <w:t xml:space="preserve">We offer </w:t>
      </w:r>
    </w:p>
    <w:p w14:paraId="030857A5" w14:textId="1F2034DD" w:rsidR="00D57F6E" w:rsidRPr="005C5A81" w:rsidRDefault="00924796" w:rsidP="00D57F6E">
      <w:pPr>
        <w:pStyle w:val="NoSpacing"/>
        <w:numPr>
          <w:ilvl w:val="0"/>
          <w:numId w:val="15"/>
        </w:numPr>
      </w:pPr>
      <w:r>
        <w:t>Beckenham</w:t>
      </w:r>
      <w:r w:rsidR="00D57F6E" w:rsidRPr="005C5A81">
        <w:t xml:space="preserve"> location</w:t>
      </w:r>
    </w:p>
    <w:p w14:paraId="7217057E" w14:textId="77777777" w:rsidR="00D57F6E" w:rsidRPr="005C5A81" w:rsidRDefault="00D57F6E" w:rsidP="00D57F6E">
      <w:pPr>
        <w:pStyle w:val="NoSpacing"/>
        <w:numPr>
          <w:ilvl w:val="0"/>
          <w:numId w:val="15"/>
        </w:numPr>
      </w:pPr>
      <w:r w:rsidRPr="005C5A81">
        <w:t>Free parking</w:t>
      </w:r>
    </w:p>
    <w:p w14:paraId="783AA796" w14:textId="77777777" w:rsidR="00D57F6E" w:rsidRPr="005C5A81" w:rsidRDefault="00D57F6E" w:rsidP="00D57F6E">
      <w:pPr>
        <w:pStyle w:val="NoSpacing"/>
        <w:numPr>
          <w:ilvl w:val="0"/>
          <w:numId w:val="15"/>
        </w:numPr>
      </w:pPr>
      <w:r w:rsidRPr="005C5A81">
        <w:t>Flexible working hours</w:t>
      </w:r>
    </w:p>
    <w:p w14:paraId="7D3C1D26" w14:textId="77777777" w:rsidR="00D57F6E" w:rsidRPr="005C5A81" w:rsidRDefault="00D57F6E" w:rsidP="00D57F6E">
      <w:pPr>
        <w:pStyle w:val="NoSpacing"/>
        <w:numPr>
          <w:ilvl w:val="0"/>
          <w:numId w:val="15"/>
        </w:numPr>
      </w:pPr>
      <w:r w:rsidRPr="005C5A81">
        <w:t>Extra day off to celebrate your birthday (after 6 months)</w:t>
      </w:r>
    </w:p>
    <w:p w14:paraId="06373E28" w14:textId="77777777" w:rsidR="00D57F6E" w:rsidRDefault="00D57F6E" w:rsidP="00D57F6E">
      <w:pPr>
        <w:pStyle w:val="ListParagraph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Theme="minorHAnsi" w:hAnsiTheme="minorHAnsi" w:cs="Arial"/>
          <w:b/>
          <w:bCs/>
        </w:rPr>
      </w:pPr>
      <w:r w:rsidRPr="005C5A81">
        <w:t>Professional development</w:t>
      </w:r>
    </w:p>
    <w:p w14:paraId="7A41AF47" w14:textId="77777777" w:rsidR="00D57F6E" w:rsidRDefault="00D57F6E" w:rsidP="00514629">
      <w:pPr>
        <w:spacing w:after="120" w:line="240" w:lineRule="auto"/>
        <w:jc w:val="both"/>
        <w:rPr>
          <w:rFonts w:asciiTheme="minorHAnsi" w:hAnsiTheme="minorHAnsi" w:cs="Arial"/>
          <w:b/>
          <w:bCs/>
        </w:rPr>
      </w:pPr>
    </w:p>
    <w:p w14:paraId="5FE6B451" w14:textId="7382C162" w:rsidR="00514629" w:rsidRPr="00514629" w:rsidRDefault="00514629" w:rsidP="00514629">
      <w:pPr>
        <w:spacing w:after="120" w:line="240" w:lineRule="auto"/>
        <w:jc w:val="both"/>
        <w:rPr>
          <w:rFonts w:asciiTheme="minorHAnsi" w:hAnsiTheme="minorHAnsi" w:cs="Arial"/>
          <w:b/>
          <w:bCs/>
        </w:rPr>
      </w:pPr>
      <w:proofErr w:type="spellStart"/>
      <w:r w:rsidRPr="00514629">
        <w:rPr>
          <w:rFonts w:asciiTheme="minorHAnsi" w:hAnsiTheme="minorHAnsi" w:cs="Arial"/>
          <w:b/>
          <w:bCs/>
        </w:rPr>
        <w:t>Mō</w:t>
      </w:r>
      <w:proofErr w:type="spellEnd"/>
      <w:r w:rsidRPr="00514629">
        <w:rPr>
          <w:rFonts w:asciiTheme="minorHAnsi" w:hAnsiTheme="minorHAnsi" w:cs="Arial"/>
          <w:b/>
          <w:bCs/>
        </w:rPr>
        <w:t xml:space="preserve"> </w:t>
      </w:r>
      <w:proofErr w:type="spellStart"/>
      <w:r w:rsidRPr="00514629">
        <w:rPr>
          <w:rFonts w:asciiTheme="minorHAnsi" w:hAnsiTheme="minorHAnsi" w:cs="Arial"/>
          <w:b/>
          <w:bCs/>
        </w:rPr>
        <w:t>mātou</w:t>
      </w:r>
      <w:proofErr w:type="spellEnd"/>
      <w:r w:rsidRPr="00514629">
        <w:rPr>
          <w:rFonts w:asciiTheme="minorHAnsi" w:hAnsiTheme="minorHAnsi" w:cs="Arial"/>
          <w:b/>
          <w:bCs/>
        </w:rPr>
        <w:t xml:space="preserve"> | About us</w:t>
      </w:r>
    </w:p>
    <w:p w14:paraId="55C7CF70" w14:textId="753852BA" w:rsidR="00BE6196" w:rsidRPr="00BE6196" w:rsidRDefault="00514629" w:rsidP="00A738CE">
      <w:pPr>
        <w:spacing w:after="120" w:line="240" w:lineRule="auto"/>
        <w:jc w:val="both"/>
        <w:rPr>
          <w:rFonts w:asciiTheme="minorHAnsi" w:hAnsiTheme="minorHAnsi" w:cs="Arial"/>
        </w:rPr>
      </w:pPr>
      <w:r w:rsidRPr="00514629">
        <w:rPr>
          <w:rFonts w:asciiTheme="minorHAnsi" w:hAnsiTheme="minorHAnsi" w:cs="Arial"/>
        </w:rPr>
        <w:t xml:space="preserve">We are a faith-based organisation, delivering mental health recovery services, and our mission is to journey with people to find a place of standing, hope, recovery, and wellness. We champion our values of Faith, </w:t>
      </w:r>
      <w:r w:rsidRPr="00514629">
        <w:rPr>
          <w:rFonts w:asciiTheme="minorHAnsi" w:hAnsiTheme="minorHAnsi" w:cs="Arial"/>
        </w:rPr>
        <w:lastRenderedPageBreak/>
        <w:t>Grace, Hope, Love, and Integrity in our work by bringing the best of ourselves to every situation and put the wellbeing of all the people we care for, first.</w:t>
      </w:r>
    </w:p>
    <w:p w14:paraId="184AE0CF" w14:textId="1414EA64" w:rsidR="00AE3A95" w:rsidRDefault="00AE3A95" w:rsidP="00F61E7D">
      <w:pPr>
        <w:spacing w:after="120"/>
        <w:rPr>
          <w:lang w:eastAsia="en-NZ"/>
        </w:rPr>
      </w:pPr>
      <w:r w:rsidRPr="00FA33F9">
        <w:rPr>
          <w:lang w:eastAsia="en-NZ"/>
        </w:rPr>
        <w:t>To find out more about this vacancy, please refer to the position description or contact</w:t>
      </w:r>
      <w:r w:rsidR="0009195B">
        <w:rPr>
          <w:lang w:eastAsia="en-NZ"/>
        </w:rPr>
        <w:t xml:space="preserve"> Aland Fish</w:t>
      </w:r>
      <w:r w:rsidR="00BE6196">
        <w:rPr>
          <w:lang w:eastAsia="en-NZ"/>
        </w:rPr>
        <w:t xml:space="preserve"> at</w:t>
      </w:r>
      <w:r w:rsidR="003D3962">
        <w:rPr>
          <w:lang w:eastAsia="en-NZ"/>
        </w:rPr>
        <w:t xml:space="preserve"> </w:t>
      </w:r>
      <w:r w:rsidR="0009195B">
        <w:rPr>
          <w:lang w:eastAsia="en-NZ"/>
        </w:rPr>
        <w:t>alandf@stepstone.org.nz</w:t>
      </w:r>
      <w:r w:rsidR="00BE6196">
        <w:rPr>
          <w:lang w:eastAsia="en-NZ"/>
        </w:rPr>
        <w:t xml:space="preserve">, or visit our website </w:t>
      </w:r>
      <w:hyperlink r:id="rId12" w:history="1">
        <w:r w:rsidR="00BE6196" w:rsidRPr="00413A92">
          <w:rPr>
            <w:rStyle w:val="Hyperlink"/>
            <w:lang w:eastAsia="en-NZ"/>
          </w:rPr>
          <w:t>www.stepstone.org.nz</w:t>
        </w:r>
      </w:hyperlink>
    </w:p>
    <w:p w14:paraId="01A78C28" w14:textId="77777777" w:rsidR="00BE6196" w:rsidRPr="006D18F6" w:rsidRDefault="00BE6196" w:rsidP="00F61E7D">
      <w:pPr>
        <w:spacing w:after="120"/>
        <w:rPr>
          <w:lang w:eastAsia="en-NZ"/>
        </w:rPr>
      </w:pPr>
    </w:p>
    <w:p w14:paraId="51C3D202" w14:textId="65600425" w:rsidR="00A738CE" w:rsidRPr="00A738CE" w:rsidRDefault="00A738CE" w:rsidP="00A738CE">
      <w:pPr>
        <w:pStyle w:val="NormalWeb"/>
        <w:shd w:val="clear" w:color="auto" w:fill="FFFFFF"/>
        <w:spacing w:before="0" w:beforeAutospacing="0"/>
        <w:textAlignment w:val="baseline"/>
        <w:rPr>
          <w:rFonts w:asciiTheme="minorHAnsi" w:hAnsiTheme="minorHAnsi" w:cstheme="minorHAnsi"/>
          <w:color w:val="2E3849"/>
          <w:sz w:val="22"/>
          <w:szCs w:val="22"/>
        </w:rPr>
      </w:pPr>
      <w:bookmarkStart w:id="0" w:name="_Hlk114670086"/>
      <w:r>
        <w:rPr>
          <w:rFonts w:asciiTheme="minorHAnsi" w:hAnsiTheme="minorHAnsi" w:cstheme="minorHAnsi"/>
          <w:color w:val="2E3849"/>
          <w:sz w:val="22"/>
          <w:szCs w:val="22"/>
        </w:rPr>
        <w:t xml:space="preserve">If this sounds like a bit of you then please go to our Stepping Stone Trust website, </w:t>
      </w:r>
      <w:hyperlink r:id="rId13" w:history="1">
        <w:r w:rsidRPr="00A738CE">
          <w:rPr>
            <w:rStyle w:val="Hyperlink"/>
            <w:rFonts w:asciiTheme="minorHAnsi" w:hAnsiTheme="minorHAnsi" w:cstheme="minorHAnsi"/>
          </w:rPr>
          <w:t>Stepping Stone Trust - Vacancies (recruitmenthub.co.nz)</w:t>
        </w:r>
      </w:hyperlink>
      <w:r w:rsidRPr="00A738CE">
        <w:rPr>
          <w:rFonts w:asciiTheme="minorHAnsi" w:hAnsiTheme="minorHAnsi" w:cstheme="minorHAnsi"/>
        </w:rPr>
        <w:t xml:space="preserve"> </w:t>
      </w:r>
      <w:r w:rsidRPr="00A738CE">
        <w:rPr>
          <w:rFonts w:asciiTheme="minorHAnsi" w:hAnsiTheme="minorHAnsi" w:cstheme="minorHAnsi"/>
          <w:sz w:val="22"/>
          <w:szCs w:val="22"/>
        </w:rPr>
        <w:t>and apply today</w:t>
      </w:r>
      <w:r>
        <w:rPr>
          <w:rFonts w:asciiTheme="minorHAnsi" w:hAnsiTheme="minorHAnsi" w:cstheme="minorHAnsi"/>
          <w:sz w:val="22"/>
          <w:szCs w:val="22"/>
        </w:rPr>
        <w:t>. Please don’t apply through the SEEK apply button as we don’t seem to be receiving applications that way</w:t>
      </w:r>
      <w:r w:rsidR="007C7839">
        <w:rPr>
          <w:rFonts w:asciiTheme="minorHAnsi" w:hAnsiTheme="minorHAnsi" w:cstheme="minorHAnsi"/>
          <w:sz w:val="22"/>
          <w:szCs w:val="22"/>
        </w:rPr>
        <w:t xml:space="preserve"> and we want to hear from you!</w:t>
      </w:r>
    </w:p>
    <w:bookmarkEnd w:id="0"/>
    <w:p w14:paraId="1D45624A" w14:textId="605C8339" w:rsidR="00AE3A95" w:rsidRPr="00AE3A95" w:rsidRDefault="00A738CE" w:rsidP="00A738CE">
      <w:pPr>
        <w:pStyle w:val="NormalWeb"/>
        <w:shd w:val="clear" w:color="auto" w:fill="FFFFFF"/>
        <w:spacing w:before="0" w:beforeAutospacing="0"/>
        <w:textAlignment w:val="baseline"/>
        <w:rPr>
          <w:rFonts w:asciiTheme="minorHAnsi" w:hAnsiTheme="minorHAnsi" w:cs="Arial"/>
        </w:rPr>
      </w:pPr>
      <w:r w:rsidRPr="00490B9A">
        <w:rPr>
          <w:rFonts w:asciiTheme="minorHAnsi" w:hAnsiTheme="minorHAnsi" w:cstheme="minorHAnsi"/>
          <w:color w:val="2E3849"/>
          <w:sz w:val="22"/>
          <w:szCs w:val="22"/>
        </w:rPr>
        <w:t>Stepping Stone Trust is an Equal Opportunities Employer, and we strive to attract and maintain a diverse workforce. We are committed to providing a working environment that embraces and values diversity and ensur</w:t>
      </w:r>
      <w:r>
        <w:rPr>
          <w:rFonts w:asciiTheme="minorHAnsi" w:hAnsiTheme="minorHAnsi" w:cstheme="minorHAnsi"/>
          <w:color w:val="2E3849"/>
          <w:sz w:val="22"/>
          <w:szCs w:val="22"/>
        </w:rPr>
        <w:t>es</w:t>
      </w:r>
      <w:r w:rsidRPr="00490B9A">
        <w:rPr>
          <w:rFonts w:asciiTheme="minorHAnsi" w:hAnsiTheme="minorHAnsi" w:cstheme="minorHAnsi"/>
          <w:color w:val="2E3849"/>
          <w:sz w:val="22"/>
          <w:szCs w:val="22"/>
        </w:rPr>
        <w:t xml:space="preserve"> a positive culture for people to work in.  </w:t>
      </w:r>
    </w:p>
    <w:p w14:paraId="21192037" w14:textId="750FB6DE" w:rsidR="00F61E7D" w:rsidRPr="00F61E7D" w:rsidRDefault="00F61E7D" w:rsidP="00F61E7D">
      <w:pPr>
        <w:spacing w:after="120" w:line="240" w:lineRule="auto"/>
        <w:rPr>
          <w:rFonts w:eastAsia="Batang" w:cs="Arial"/>
          <w:i/>
          <w:iCs/>
        </w:rPr>
      </w:pPr>
      <w:r>
        <w:rPr>
          <w:rFonts w:eastAsia="Batang" w:cs="Arial"/>
          <w:i/>
          <w:iCs/>
        </w:rPr>
        <w:t xml:space="preserve">** </w:t>
      </w:r>
      <w:r w:rsidRPr="00F61E7D">
        <w:rPr>
          <w:rFonts w:eastAsia="Batang" w:cs="Arial"/>
          <w:i/>
          <w:iCs/>
        </w:rPr>
        <w:t>As these positions are covered under the Public Health Response (Vaccinations) Order 2021, a condition of employment is that staff are fully vaccinated</w:t>
      </w:r>
      <w:r w:rsidR="00185070">
        <w:rPr>
          <w:rFonts w:eastAsia="Batang" w:cs="Arial"/>
          <w:i/>
          <w:iCs/>
        </w:rPr>
        <w:t>.</w:t>
      </w:r>
    </w:p>
    <w:p w14:paraId="5BF59B0C" w14:textId="0872BC26" w:rsidR="00F61E7D" w:rsidRPr="00F61E7D" w:rsidRDefault="00F61E7D" w:rsidP="00F61E7D">
      <w:pPr>
        <w:spacing w:after="120"/>
        <w:rPr>
          <w:i/>
          <w:iCs/>
          <w:lang w:eastAsia="en-NZ"/>
        </w:rPr>
      </w:pPr>
      <w:r>
        <w:rPr>
          <w:i/>
          <w:iCs/>
          <w:lang w:eastAsia="en-NZ"/>
        </w:rPr>
        <w:t xml:space="preserve">** </w:t>
      </w:r>
      <w:r w:rsidRPr="00F61E7D">
        <w:rPr>
          <w:i/>
          <w:iCs/>
          <w:lang w:eastAsia="en-NZ"/>
        </w:rPr>
        <w:t>Our organisation has a strong commitment to safeguarding vulnerable people; and any employees will be vetted to a level appropriate to the role for which they have applied.</w:t>
      </w:r>
    </w:p>
    <w:p w14:paraId="5E6017BF" w14:textId="5BC9B030" w:rsidR="00AE3A95" w:rsidRPr="00AE3A95" w:rsidRDefault="00AE3A95" w:rsidP="00F61E7D">
      <w:pPr>
        <w:spacing w:after="120" w:line="240" w:lineRule="auto"/>
        <w:rPr>
          <w:rFonts w:asciiTheme="minorHAnsi" w:eastAsia="Batang" w:hAnsiTheme="minorHAnsi" w:cs="Arial"/>
          <w:bCs/>
          <w:iCs/>
          <w:szCs w:val="24"/>
          <w:lang w:val="en-US"/>
        </w:rPr>
      </w:pPr>
    </w:p>
    <w:sectPr w:rsidR="00AE3A95" w:rsidRPr="00AE3A95" w:rsidSect="006E5277">
      <w:headerReference w:type="default" r:id="rId14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BCFD" w14:textId="77777777" w:rsidR="00B87932" w:rsidRDefault="00B87932" w:rsidP="00412FF5">
      <w:pPr>
        <w:spacing w:after="0" w:line="240" w:lineRule="auto"/>
      </w:pPr>
      <w:r>
        <w:separator/>
      </w:r>
    </w:p>
  </w:endnote>
  <w:endnote w:type="continuationSeparator" w:id="0">
    <w:p w14:paraId="35102993" w14:textId="77777777" w:rsidR="00B87932" w:rsidRDefault="00B87932" w:rsidP="0041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bil Green">
    <w:altName w:val="Calibri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C35B" w14:textId="77777777" w:rsidR="00B87932" w:rsidRDefault="00B87932" w:rsidP="00412FF5">
      <w:pPr>
        <w:spacing w:after="0" w:line="240" w:lineRule="auto"/>
      </w:pPr>
      <w:r>
        <w:separator/>
      </w:r>
    </w:p>
  </w:footnote>
  <w:footnote w:type="continuationSeparator" w:id="0">
    <w:p w14:paraId="55667B9B" w14:textId="77777777" w:rsidR="00B87932" w:rsidRDefault="00B87932" w:rsidP="0041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380E" w14:textId="77777777" w:rsidR="00465847" w:rsidRDefault="00465847">
    <w:pPr>
      <w:pStyle w:val="Header"/>
    </w:pPr>
    <w:r w:rsidRPr="00826044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51C4D55A" wp14:editId="3290941B">
          <wp:simplePos x="0" y="0"/>
          <wp:positionH relativeFrom="margin">
            <wp:align>center</wp:align>
          </wp:positionH>
          <wp:positionV relativeFrom="paragraph">
            <wp:posOffset>16273</wp:posOffset>
          </wp:positionV>
          <wp:extent cx="2933700" cy="975360"/>
          <wp:effectExtent l="57150" t="57150" r="95250" b="91440"/>
          <wp:wrapTopAndBottom/>
          <wp:docPr id="1" name="Picture 1" descr="http://www.jobsdirectly.co.nz/pics/steppings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jobsdirectly.co.nz/pics/steppingston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975360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48C"/>
    <w:multiLevelType w:val="hybridMultilevel"/>
    <w:tmpl w:val="855CB2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85A"/>
    <w:multiLevelType w:val="hybridMultilevel"/>
    <w:tmpl w:val="D59C6E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34C68"/>
    <w:multiLevelType w:val="hybridMultilevel"/>
    <w:tmpl w:val="B82C012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2711"/>
    <w:multiLevelType w:val="hybridMultilevel"/>
    <w:tmpl w:val="E4AE8E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E0033"/>
    <w:multiLevelType w:val="hybridMultilevel"/>
    <w:tmpl w:val="C5BE8432"/>
    <w:lvl w:ilvl="0" w:tplc="2CDC3C1A">
      <w:start w:val="1"/>
      <w:numFmt w:val="bullet"/>
      <w:lvlText w:val="*"/>
      <w:lvlJc w:val="left"/>
      <w:pPr>
        <w:ind w:left="720" w:hanging="360"/>
      </w:pPr>
      <w:rPr>
        <w:rFonts w:ascii="Sybil Green" w:hAnsi="Sybil Green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4FD2"/>
    <w:multiLevelType w:val="hybridMultilevel"/>
    <w:tmpl w:val="ECB694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667BA"/>
    <w:multiLevelType w:val="hybridMultilevel"/>
    <w:tmpl w:val="4E08F4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B3FBE"/>
    <w:multiLevelType w:val="hybridMultilevel"/>
    <w:tmpl w:val="8C54171E"/>
    <w:lvl w:ilvl="0" w:tplc="052A8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70C44"/>
    <w:multiLevelType w:val="hybridMultilevel"/>
    <w:tmpl w:val="E284A82C"/>
    <w:lvl w:ilvl="0" w:tplc="911AF71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330D0"/>
    <w:multiLevelType w:val="hybridMultilevel"/>
    <w:tmpl w:val="D19C09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454E9"/>
    <w:multiLevelType w:val="hybridMultilevel"/>
    <w:tmpl w:val="608C45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C78A0"/>
    <w:multiLevelType w:val="hybridMultilevel"/>
    <w:tmpl w:val="E47E50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A3443"/>
    <w:multiLevelType w:val="hybridMultilevel"/>
    <w:tmpl w:val="495231E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3D45C7"/>
    <w:multiLevelType w:val="hybridMultilevel"/>
    <w:tmpl w:val="19D8EB90"/>
    <w:lvl w:ilvl="0" w:tplc="85E4EC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84125"/>
    <w:multiLevelType w:val="hybridMultilevel"/>
    <w:tmpl w:val="C19ABE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F7A18"/>
    <w:multiLevelType w:val="hybridMultilevel"/>
    <w:tmpl w:val="7CB0F1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54CA5"/>
    <w:multiLevelType w:val="hybridMultilevel"/>
    <w:tmpl w:val="BB1A897E"/>
    <w:lvl w:ilvl="0" w:tplc="B1349A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31074"/>
    <w:multiLevelType w:val="multilevel"/>
    <w:tmpl w:val="EDE8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8779561">
    <w:abstractNumId w:val="17"/>
  </w:num>
  <w:num w:numId="2" w16cid:durableId="1750616873">
    <w:abstractNumId w:val="11"/>
  </w:num>
  <w:num w:numId="3" w16cid:durableId="903880985">
    <w:abstractNumId w:val="2"/>
  </w:num>
  <w:num w:numId="4" w16cid:durableId="1672564788">
    <w:abstractNumId w:val="4"/>
  </w:num>
  <w:num w:numId="5" w16cid:durableId="1525363473">
    <w:abstractNumId w:val="12"/>
  </w:num>
  <w:num w:numId="6" w16cid:durableId="1346638680">
    <w:abstractNumId w:val="14"/>
  </w:num>
  <w:num w:numId="7" w16cid:durableId="485627709">
    <w:abstractNumId w:val="6"/>
  </w:num>
  <w:num w:numId="8" w16cid:durableId="492139867">
    <w:abstractNumId w:val="13"/>
  </w:num>
  <w:num w:numId="9" w16cid:durableId="888608166">
    <w:abstractNumId w:val="7"/>
  </w:num>
  <w:num w:numId="10" w16cid:durableId="1357736597">
    <w:abstractNumId w:val="16"/>
  </w:num>
  <w:num w:numId="11" w16cid:durableId="1536579895">
    <w:abstractNumId w:val="0"/>
  </w:num>
  <w:num w:numId="12" w16cid:durableId="1165825691">
    <w:abstractNumId w:val="1"/>
  </w:num>
  <w:num w:numId="13" w16cid:durableId="1838767399">
    <w:abstractNumId w:val="8"/>
  </w:num>
  <w:num w:numId="14" w16cid:durableId="457067711">
    <w:abstractNumId w:val="10"/>
  </w:num>
  <w:num w:numId="15" w16cid:durableId="861015186">
    <w:abstractNumId w:val="5"/>
  </w:num>
  <w:num w:numId="16" w16cid:durableId="452674373">
    <w:abstractNumId w:val="15"/>
  </w:num>
  <w:num w:numId="17" w16cid:durableId="615020986">
    <w:abstractNumId w:val="3"/>
  </w:num>
  <w:num w:numId="18" w16cid:durableId="12867656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95"/>
    <w:rsid w:val="00003A32"/>
    <w:rsid w:val="00026A24"/>
    <w:rsid w:val="000412EF"/>
    <w:rsid w:val="00064821"/>
    <w:rsid w:val="00070DC3"/>
    <w:rsid w:val="0009195B"/>
    <w:rsid w:val="00096A3E"/>
    <w:rsid w:val="000A0DEC"/>
    <w:rsid w:val="000A125D"/>
    <w:rsid w:val="000B5B25"/>
    <w:rsid w:val="000E73DE"/>
    <w:rsid w:val="000F1CB1"/>
    <w:rsid w:val="000F7288"/>
    <w:rsid w:val="001108B1"/>
    <w:rsid w:val="0011500F"/>
    <w:rsid w:val="00127A54"/>
    <w:rsid w:val="0014117E"/>
    <w:rsid w:val="00165482"/>
    <w:rsid w:val="00182558"/>
    <w:rsid w:val="00185070"/>
    <w:rsid w:val="00187ECD"/>
    <w:rsid w:val="00191911"/>
    <w:rsid w:val="00194DDE"/>
    <w:rsid w:val="00195B2A"/>
    <w:rsid w:val="001970AD"/>
    <w:rsid w:val="001A072A"/>
    <w:rsid w:val="001A145E"/>
    <w:rsid w:val="001A7582"/>
    <w:rsid w:val="001B221E"/>
    <w:rsid w:val="001B2269"/>
    <w:rsid w:val="001C007A"/>
    <w:rsid w:val="001C196C"/>
    <w:rsid w:val="001C4769"/>
    <w:rsid w:val="001C6E75"/>
    <w:rsid w:val="001F47BE"/>
    <w:rsid w:val="001F5B63"/>
    <w:rsid w:val="00251FA0"/>
    <w:rsid w:val="00252F17"/>
    <w:rsid w:val="00261B3D"/>
    <w:rsid w:val="00295C29"/>
    <w:rsid w:val="0029629C"/>
    <w:rsid w:val="002A312F"/>
    <w:rsid w:val="002A397D"/>
    <w:rsid w:val="002C1B85"/>
    <w:rsid w:val="002C6B3B"/>
    <w:rsid w:val="002D72D3"/>
    <w:rsid w:val="00312335"/>
    <w:rsid w:val="00334A04"/>
    <w:rsid w:val="00344C89"/>
    <w:rsid w:val="003570A8"/>
    <w:rsid w:val="00363F7E"/>
    <w:rsid w:val="00382FA7"/>
    <w:rsid w:val="0039267D"/>
    <w:rsid w:val="00393F9E"/>
    <w:rsid w:val="003A6067"/>
    <w:rsid w:val="003D3962"/>
    <w:rsid w:val="003D5600"/>
    <w:rsid w:val="0040229B"/>
    <w:rsid w:val="00412FF5"/>
    <w:rsid w:val="00425D58"/>
    <w:rsid w:val="00433B32"/>
    <w:rsid w:val="004567E7"/>
    <w:rsid w:val="00462150"/>
    <w:rsid w:val="00465847"/>
    <w:rsid w:val="00472825"/>
    <w:rsid w:val="004900A3"/>
    <w:rsid w:val="00490E1D"/>
    <w:rsid w:val="00494A53"/>
    <w:rsid w:val="004B4172"/>
    <w:rsid w:val="004C2A78"/>
    <w:rsid w:val="004C376B"/>
    <w:rsid w:val="004C4C1C"/>
    <w:rsid w:val="004E4892"/>
    <w:rsid w:val="00513F6D"/>
    <w:rsid w:val="00514629"/>
    <w:rsid w:val="005163B1"/>
    <w:rsid w:val="005277D7"/>
    <w:rsid w:val="00557728"/>
    <w:rsid w:val="0058607A"/>
    <w:rsid w:val="0059441D"/>
    <w:rsid w:val="005C5285"/>
    <w:rsid w:val="005F167C"/>
    <w:rsid w:val="00600F36"/>
    <w:rsid w:val="00626FB2"/>
    <w:rsid w:val="00627B53"/>
    <w:rsid w:val="00642203"/>
    <w:rsid w:val="0069703C"/>
    <w:rsid w:val="006A0514"/>
    <w:rsid w:val="006A7D6B"/>
    <w:rsid w:val="006C35D9"/>
    <w:rsid w:val="006D200C"/>
    <w:rsid w:val="006E5277"/>
    <w:rsid w:val="006F3D18"/>
    <w:rsid w:val="0070329E"/>
    <w:rsid w:val="00704F69"/>
    <w:rsid w:val="00710415"/>
    <w:rsid w:val="00741DC0"/>
    <w:rsid w:val="007953EC"/>
    <w:rsid w:val="007A030C"/>
    <w:rsid w:val="007A0BC0"/>
    <w:rsid w:val="007C7839"/>
    <w:rsid w:val="007F31FB"/>
    <w:rsid w:val="007F547F"/>
    <w:rsid w:val="00804DE8"/>
    <w:rsid w:val="00810DAB"/>
    <w:rsid w:val="00826044"/>
    <w:rsid w:val="00846FAD"/>
    <w:rsid w:val="008626C6"/>
    <w:rsid w:val="00862EAD"/>
    <w:rsid w:val="00875E7F"/>
    <w:rsid w:val="008802F7"/>
    <w:rsid w:val="00881D8C"/>
    <w:rsid w:val="008823E9"/>
    <w:rsid w:val="0088387E"/>
    <w:rsid w:val="008A4FE4"/>
    <w:rsid w:val="008A5EC6"/>
    <w:rsid w:val="008B2A4A"/>
    <w:rsid w:val="008B3165"/>
    <w:rsid w:val="008E25DD"/>
    <w:rsid w:val="008E5BEA"/>
    <w:rsid w:val="008F0A5E"/>
    <w:rsid w:val="00901131"/>
    <w:rsid w:val="00924796"/>
    <w:rsid w:val="00932280"/>
    <w:rsid w:val="0093535D"/>
    <w:rsid w:val="00941871"/>
    <w:rsid w:val="00943D74"/>
    <w:rsid w:val="009577BF"/>
    <w:rsid w:val="00967A03"/>
    <w:rsid w:val="0098280F"/>
    <w:rsid w:val="00983B21"/>
    <w:rsid w:val="00985B68"/>
    <w:rsid w:val="009C2E3A"/>
    <w:rsid w:val="009E4E6F"/>
    <w:rsid w:val="009E578D"/>
    <w:rsid w:val="00A738CE"/>
    <w:rsid w:val="00A75E27"/>
    <w:rsid w:val="00A87961"/>
    <w:rsid w:val="00A95545"/>
    <w:rsid w:val="00AC1A1F"/>
    <w:rsid w:val="00AE3A95"/>
    <w:rsid w:val="00AF61C4"/>
    <w:rsid w:val="00B516DB"/>
    <w:rsid w:val="00B61FA3"/>
    <w:rsid w:val="00B77468"/>
    <w:rsid w:val="00B85E2A"/>
    <w:rsid w:val="00B87932"/>
    <w:rsid w:val="00BA7131"/>
    <w:rsid w:val="00BC03E3"/>
    <w:rsid w:val="00BC477F"/>
    <w:rsid w:val="00BE5EC6"/>
    <w:rsid w:val="00BE6196"/>
    <w:rsid w:val="00C10242"/>
    <w:rsid w:val="00C16DB4"/>
    <w:rsid w:val="00C24AB3"/>
    <w:rsid w:val="00C35543"/>
    <w:rsid w:val="00C71176"/>
    <w:rsid w:val="00C83107"/>
    <w:rsid w:val="00CA0A69"/>
    <w:rsid w:val="00CA2ADD"/>
    <w:rsid w:val="00CB37E7"/>
    <w:rsid w:val="00CE2EAC"/>
    <w:rsid w:val="00CE4876"/>
    <w:rsid w:val="00CF5425"/>
    <w:rsid w:val="00D07299"/>
    <w:rsid w:val="00D5386A"/>
    <w:rsid w:val="00D57F6E"/>
    <w:rsid w:val="00D91B08"/>
    <w:rsid w:val="00D925B5"/>
    <w:rsid w:val="00DA2E9F"/>
    <w:rsid w:val="00DB3EA9"/>
    <w:rsid w:val="00DB475F"/>
    <w:rsid w:val="00DB4ACF"/>
    <w:rsid w:val="00DE326F"/>
    <w:rsid w:val="00DF498A"/>
    <w:rsid w:val="00E31CB0"/>
    <w:rsid w:val="00E5126F"/>
    <w:rsid w:val="00E528BB"/>
    <w:rsid w:val="00E64226"/>
    <w:rsid w:val="00E65983"/>
    <w:rsid w:val="00EA016D"/>
    <w:rsid w:val="00EA57D6"/>
    <w:rsid w:val="00EE4BAA"/>
    <w:rsid w:val="00F00652"/>
    <w:rsid w:val="00F04E2B"/>
    <w:rsid w:val="00F07BCA"/>
    <w:rsid w:val="00F2074F"/>
    <w:rsid w:val="00F341FD"/>
    <w:rsid w:val="00F450B8"/>
    <w:rsid w:val="00F576C1"/>
    <w:rsid w:val="00F61E7D"/>
    <w:rsid w:val="00F764BF"/>
    <w:rsid w:val="00F83E10"/>
    <w:rsid w:val="00FB30B1"/>
    <w:rsid w:val="00FB7BA4"/>
    <w:rsid w:val="00F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77070"/>
  <w15:docId w15:val="{C7B15303-63E3-474E-8562-03FB631B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A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FF5"/>
  </w:style>
  <w:style w:type="paragraph" w:styleId="Footer">
    <w:name w:val="footer"/>
    <w:basedOn w:val="Normal"/>
    <w:link w:val="FooterChar"/>
    <w:uiPriority w:val="99"/>
    <w:unhideWhenUsed/>
    <w:rsid w:val="00412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5"/>
  </w:style>
  <w:style w:type="character" w:styleId="Hyperlink">
    <w:name w:val="Hyperlink"/>
    <w:basedOn w:val="DefaultParagraphFont"/>
    <w:uiPriority w:val="99"/>
    <w:unhideWhenUsed/>
    <w:rsid w:val="008B31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6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5EC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61E7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57F6E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90E1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738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eppingstonetrust.recruitmenthub.co.nz/Vacanci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epstone.org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w.org.nz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DD0B42FA36B448FFD73FA54385593" ma:contentTypeVersion="4" ma:contentTypeDescription="Create a new document." ma:contentTypeScope="" ma:versionID="90b7ba01fd571cded17943b5f6ca43ce">
  <xsd:schema xmlns:xsd="http://www.w3.org/2001/XMLSchema" xmlns:xs="http://www.w3.org/2001/XMLSchema" xmlns:p="http://schemas.microsoft.com/office/2006/metadata/properties" xmlns:ns3="83669b89-d05e-4a21-98db-8a1b95a2a55e" targetNamespace="http://schemas.microsoft.com/office/2006/metadata/properties" ma:root="true" ma:fieldsID="6d3eeb536d060d9e939322a494fb3c43" ns3:_="">
    <xsd:import namespace="83669b89-d05e-4a21-98db-8a1b95a2a5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69b89-d05e-4a21-98db-8a1b95a2a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6C6B3-0488-4C29-850F-0AFF87224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8C88F-8184-4A0F-A27F-6A51BCE6E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8B0E2C-D0C4-403E-A6C8-AA82641C8D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8CE26C-238F-4E4B-B4D8-66763ED36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69b89-d05e-4a21-98db-8a1b95a2a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http://www.stepstone.org.nz/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Schreiber</dc:creator>
  <cp:lastModifiedBy>Lynda Francis</cp:lastModifiedBy>
  <cp:revision>3</cp:revision>
  <cp:lastPrinted>2016-04-11T03:46:00Z</cp:lastPrinted>
  <dcterms:created xsi:type="dcterms:W3CDTF">2022-09-21T21:10:00Z</dcterms:created>
  <dcterms:modified xsi:type="dcterms:W3CDTF">2022-09-22T22:57:00Z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0x010100DE4DD0B42FA36B448FFD73FA54385593</vt:lpwstr>
  </property>
</Properties>
</file>